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附件1</w:t>
      </w:r>
    </w:p>
    <w:p>
      <w:pPr>
        <w:jc w:val="center"/>
        <w:rPr>
          <w:rFonts w:hint="eastAsia"/>
          <w:sz w:val="32"/>
          <w:szCs w:val="32"/>
        </w:rPr>
      </w:pPr>
      <w:bookmarkStart w:id="0" w:name="_GoBack"/>
      <w:r>
        <w:rPr>
          <w:rFonts w:hint="eastAsia"/>
          <w:sz w:val="32"/>
          <w:szCs w:val="32"/>
        </w:rPr>
        <w:t>赣南师范大学科技学院校本教材选用申请表</w:t>
      </w:r>
    </w:p>
    <w:bookmarkEnd w:id="0"/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0"/>
        <w:gridCol w:w="855"/>
        <w:gridCol w:w="231"/>
        <w:gridCol w:w="994"/>
        <w:gridCol w:w="1204"/>
        <w:gridCol w:w="406"/>
        <w:gridCol w:w="741"/>
        <w:gridCol w:w="1092"/>
        <w:gridCol w:w="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校本教材名称</w:t>
            </w:r>
          </w:p>
        </w:tc>
        <w:tc>
          <w:tcPr>
            <w:tcW w:w="2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主编（或参编）</w:t>
            </w:r>
          </w:p>
        </w:tc>
        <w:tc>
          <w:tcPr>
            <w:tcW w:w="2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定价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使用了几届学生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是否由出版社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发行部直接发行</w:t>
            </w: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相对应国家规划教材1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主编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定价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相对应国家规划教材2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主编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定价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相对应国家规划教材3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主编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定价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选用理由</w:t>
            </w:r>
          </w:p>
        </w:tc>
        <w:tc>
          <w:tcPr>
            <w:tcW w:w="7256" w:type="dxa"/>
            <w:gridSpan w:val="9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（校本教材与国家规划教材相比，校本教材的特色，可附页）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3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教学系部审核意见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教务办审核意见</w:t>
            </w:r>
          </w:p>
        </w:tc>
        <w:tc>
          <w:tcPr>
            <w:tcW w:w="26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学院审核意见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2835" w:type="dxa"/>
            <w:gridSpan w:val="3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 xml:space="preserve">  签章：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年    月    日</w:t>
            </w:r>
          </w:p>
        </w:tc>
        <w:tc>
          <w:tcPr>
            <w:tcW w:w="2835" w:type="dxa"/>
            <w:gridSpan w:val="4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left="942"/>
              <w:rPr>
                <w:rFonts w:hint="eastAsia"/>
              </w:rPr>
            </w:pPr>
          </w:p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签章：</w:t>
            </w:r>
          </w:p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  <w:tc>
          <w:tcPr>
            <w:tcW w:w="2666" w:type="dxa"/>
            <w:gridSpan w:val="3"/>
            <w:noWrap w:val="0"/>
            <w:vAlign w:val="top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942"/>
              <w:rPr>
                <w:rFonts w:hint="eastAsia"/>
              </w:rPr>
            </w:pPr>
            <w:r>
              <w:rPr>
                <w:rFonts w:hint="eastAsia"/>
              </w:rPr>
              <w:t>签章：</w:t>
            </w:r>
          </w:p>
          <w:p>
            <w:pPr>
              <w:ind w:left="942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备注：相对应国家规划教材必须填写至少一本作为备选。</w:t>
      </w:r>
    </w:p>
    <w:p/>
    <w:sectPr>
      <w:headerReference r:id="rId3" w:type="default"/>
      <w:pgSz w:w="11906" w:h="16838"/>
      <w:pgMar w:top="935" w:right="1646" w:bottom="1091" w:left="16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144A7"/>
    <w:rsid w:val="5C91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2020-11-23T01:51:00Z</dcterms:created>
  <dc:creator>060507</dc:creator>
  <cp:lastModifiedBy>060507</cp:lastModifiedBy>
  <dcterms:modified xsi:type="dcterms:W3CDTF">2020-11-23T01:51:50Z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